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52" w:type="dxa"/>
        <w:tblLook w:val="04A0" w:firstRow="1" w:lastRow="0" w:firstColumn="1" w:lastColumn="0" w:noHBand="0" w:noVBand="1"/>
      </w:tblPr>
      <w:tblGrid>
        <w:gridCol w:w="4232"/>
        <w:gridCol w:w="1418"/>
        <w:gridCol w:w="2551"/>
        <w:gridCol w:w="2451"/>
      </w:tblGrid>
      <w:tr w:rsidR="00B31D51" w:rsidTr="005602B2">
        <w:trPr>
          <w:trHeight w:val="132"/>
        </w:trPr>
        <w:tc>
          <w:tcPr>
            <w:tcW w:w="4232" w:type="dxa"/>
          </w:tcPr>
          <w:p w:rsidR="00B31D51" w:rsidRPr="00B31D51" w:rsidRDefault="00B31D51" w:rsidP="00B31D51">
            <w:pPr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b/>
                <w:sz w:val="24"/>
                <w:szCs w:val="24"/>
              </w:rPr>
              <w:t xml:space="preserve">Topic area: </w:t>
            </w:r>
            <w:r>
              <w:rPr>
                <w:rFonts w:ascii="Arial" w:hAnsi="Arial" w:cs="Arial"/>
                <w:sz w:val="24"/>
                <w:szCs w:val="24"/>
              </w:rPr>
              <w:t>Psychological problems – how would they affect you?</w:t>
            </w:r>
          </w:p>
        </w:tc>
        <w:tc>
          <w:tcPr>
            <w:tcW w:w="1418" w:type="dxa"/>
          </w:tcPr>
          <w:p w:rsidR="00B31D51" w:rsidRPr="00162617" w:rsidRDefault="00B31D51" w:rsidP="00903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Done.</w:t>
            </w:r>
          </w:p>
        </w:tc>
        <w:tc>
          <w:tcPr>
            <w:tcW w:w="2551" w:type="dxa"/>
          </w:tcPr>
          <w:p w:rsidR="00B31D51" w:rsidRPr="00162617" w:rsidRDefault="00B31D51" w:rsidP="00903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EOTT RAG</w:t>
            </w:r>
          </w:p>
        </w:tc>
        <w:tc>
          <w:tcPr>
            <w:tcW w:w="2451" w:type="dxa"/>
          </w:tcPr>
          <w:p w:rsidR="00B31D51" w:rsidRPr="00162617" w:rsidRDefault="00B31D51" w:rsidP="00903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Revision checklist</w:t>
            </w:r>
          </w:p>
          <w:p w:rsidR="00B31D51" w:rsidRPr="00162617" w:rsidRDefault="00B31D51" w:rsidP="00903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RAG.</w:t>
            </w: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FB0A0E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the symptoms of unipolar depression.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76"/>
        </w:trPr>
        <w:tc>
          <w:tcPr>
            <w:tcW w:w="4232" w:type="dxa"/>
          </w:tcPr>
          <w:p w:rsidR="00B31D51" w:rsidRPr="00CA57BA" w:rsidRDefault="00FB0A0E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explain how many symptoms would be displayed for mild, moderate &amp; severe depression.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FB0A0E" w:rsidP="00FB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features of depression such as incidences of depression over time, whether males or females are more affected.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76"/>
        </w:trPr>
        <w:tc>
          <w:tcPr>
            <w:tcW w:w="4232" w:type="dxa"/>
          </w:tcPr>
          <w:p w:rsidR="00B31D51" w:rsidRPr="00CA57BA" w:rsidRDefault="00FB0A0E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how depression affects individuals and wider society.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FB0A0E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how genetics may affect depression including results from twin studies.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FB0A0E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two strengths and two weaknesses of the genetic explanation for aggression.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C03678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what is meant by serotonin and genetic predisposition and their link to depression.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C03678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what is meant by the diathesis stress model.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C03678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the beliefs of the cognitive theory in why depression occurs.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C03678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explain Beck’s cognitive triad and how it links to depression.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C03678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give examples related to Ellis’ ABC model in how depression might occur.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3A5917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two strengths and two weaknesses of the cognitive explanation of depression.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CB2BD8" w:rsidP="00CB2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the learning theory (classical conditioning, operant conditioning and social learning theory) of addiction.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CB2BD8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strengths and two weaknesses of the learning theory of addiction.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CB2BD8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outline how functional analysis</w:t>
            </w:r>
            <w:r w:rsidR="00016800">
              <w:rPr>
                <w:rFonts w:ascii="Arial" w:hAnsi="Arial" w:cs="Arial"/>
                <w:sz w:val="20"/>
                <w:szCs w:val="20"/>
              </w:rPr>
              <w:t xml:space="preserve"> and skills training are used in CBT to help treat addictive behaviour.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1" w:rsidRPr="00CA57BA" w:rsidTr="005602B2">
        <w:trPr>
          <w:trHeight w:val="291"/>
        </w:trPr>
        <w:tc>
          <w:tcPr>
            <w:tcW w:w="4232" w:type="dxa"/>
          </w:tcPr>
          <w:p w:rsidR="00B31D51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two strengths and two weaknesses of using CBT to treat addiction. </w:t>
            </w:r>
          </w:p>
        </w:tc>
        <w:tc>
          <w:tcPr>
            <w:tcW w:w="1418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B31D51" w:rsidRPr="00CA57BA" w:rsidRDefault="00B31D51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800" w:rsidRPr="00CA57BA" w:rsidTr="005602B2">
        <w:trPr>
          <w:trHeight w:val="291"/>
        </w:trPr>
        <w:tc>
          <w:tcPr>
            <w:tcW w:w="4232" w:type="dxa"/>
          </w:tcPr>
          <w:p w:rsidR="00016800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how drugs 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used 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treat addiction including the impact on the patient as well as the rationale behind using drugs.</w:t>
            </w:r>
          </w:p>
        </w:tc>
        <w:tc>
          <w:tcPr>
            <w:tcW w:w="1418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800" w:rsidRPr="00CA57BA" w:rsidTr="005602B2">
        <w:trPr>
          <w:trHeight w:val="291"/>
        </w:trPr>
        <w:tc>
          <w:tcPr>
            <w:tcW w:w="4232" w:type="dxa"/>
          </w:tcPr>
          <w:p w:rsidR="00016800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two strengths and two weaknesses of using drugs to treat addiction. </w:t>
            </w:r>
          </w:p>
        </w:tc>
        <w:tc>
          <w:tcPr>
            <w:tcW w:w="1418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800" w:rsidRPr="00CA57BA" w:rsidTr="005602B2">
        <w:trPr>
          <w:trHeight w:val="291"/>
        </w:trPr>
        <w:tc>
          <w:tcPr>
            <w:tcW w:w="4232" w:type="dxa"/>
          </w:tcPr>
          <w:p w:rsidR="00016800" w:rsidRDefault="00681FAC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the aim, procedure, results and conclusions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study into genetics and depression. </w:t>
            </w:r>
          </w:p>
        </w:tc>
        <w:tc>
          <w:tcPr>
            <w:tcW w:w="1418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FAC" w:rsidRPr="00CA57BA" w:rsidTr="005602B2">
        <w:trPr>
          <w:trHeight w:val="291"/>
        </w:trPr>
        <w:tc>
          <w:tcPr>
            <w:tcW w:w="4232" w:type="dxa"/>
          </w:tcPr>
          <w:p w:rsidR="00681FAC" w:rsidRDefault="00681FAC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two strengths and two weaknesses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study. </w:t>
            </w:r>
          </w:p>
        </w:tc>
        <w:tc>
          <w:tcPr>
            <w:tcW w:w="1418" w:type="dxa"/>
          </w:tcPr>
          <w:p w:rsidR="00681FAC" w:rsidRPr="00CA57BA" w:rsidRDefault="00681FAC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1FAC" w:rsidRPr="00CA57BA" w:rsidRDefault="00681FAC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681FAC" w:rsidRPr="00CA57BA" w:rsidRDefault="00681FAC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800" w:rsidRPr="00CA57BA" w:rsidTr="005602B2">
        <w:trPr>
          <w:trHeight w:val="291"/>
        </w:trPr>
        <w:tc>
          <w:tcPr>
            <w:tcW w:w="4232" w:type="dxa"/>
          </w:tcPr>
          <w:p w:rsidR="00016800" w:rsidRDefault="00917198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the aim, procedure, results and conclusions of the Young study into using CBT to treat internet addiction. </w:t>
            </w:r>
          </w:p>
        </w:tc>
        <w:tc>
          <w:tcPr>
            <w:tcW w:w="1418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16800" w:rsidRPr="00CA57BA" w:rsidRDefault="00016800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198" w:rsidRPr="00CA57BA" w:rsidTr="005602B2">
        <w:trPr>
          <w:trHeight w:val="291"/>
        </w:trPr>
        <w:tc>
          <w:tcPr>
            <w:tcW w:w="4232" w:type="dxa"/>
          </w:tcPr>
          <w:p w:rsidR="00917198" w:rsidRDefault="00917198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two strengths and two weaknesses of the Young study. </w:t>
            </w:r>
          </w:p>
        </w:tc>
        <w:tc>
          <w:tcPr>
            <w:tcW w:w="1418" w:type="dxa"/>
          </w:tcPr>
          <w:p w:rsidR="00917198" w:rsidRPr="00CA57BA" w:rsidRDefault="00917198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17198" w:rsidRPr="00CA57BA" w:rsidRDefault="00917198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917198" w:rsidRPr="00CA57BA" w:rsidRDefault="00917198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520B" w:rsidRDefault="00A55092"/>
    <w:sectPr w:rsidR="007B520B" w:rsidSect="005602B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92" w:rsidRDefault="00A55092" w:rsidP="00917198">
      <w:pPr>
        <w:spacing w:after="0" w:line="240" w:lineRule="auto"/>
      </w:pPr>
      <w:r>
        <w:separator/>
      </w:r>
    </w:p>
  </w:endnote>
  <w:endnote w:type="continuationSeparator" w:id="0">
    <w:p w:rsidR="00A55092" w:rsidRDefault="00A55092" w:rsidP="0091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92" w:rsidRDefault="00A55092" w:rsidP="00917198">
      <w:pPr>
        <w:spacing w:after="0" w:line="240" w:lineRule="auto"/>
      </w:pPr>
      <w:r>
        <w:separator/>
      </w:r>
    </w:p>
  </w:footnote>
  <w:footnote w:type="continuationSeparator" w:id="0">
    <w:p w:rsidR="00A55092" w:rsidRDefault="00A55092" w:rsidP="0091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98" w:rsidRDefault="00862287">
    <w:pPr>
      <w:pStyle w:val="Header"/>
    </w:pPr>
    <w:r>
      <w:t>Psychology GCSE – Psychological problems RAG sheet</w:t>
    </w:r>
  </w:p>
  <w:p w:rsidR="00917198" w:rsidRDefault="00917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51"/>
    <w:rsid w:val="00016800"/>
    <w:rsid w:val="003A5917"/>
    <w:rsid w:val="005602B2"/>
    <w:rsid w:val="00681FAC"/>
    <w:rsid w:val="00862287"/>
    <w:rsid w:val="00917198"/>
    <w:rsid w:val="00A55092"/>
    <w:rsid w:val="00AE3518"/>
    <w:rsid w:val="00B31D51"/>
    <w:rsid w:val="00B71705"/>
    <w:rsid w:val="00C03678"/>
    <w:rsid w:val="00CB2BD8"/>
    <w:rsid w:val="00D93E01"/>
    <w:rsid w:val="00F7035D"/>
    <w:rsid w:val="00F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98"/>
  </w:style>
  <w:style w:type="paragraph" w:styleId="Footer">
    <w:name w:val="footer"/>
    <w:basedOn w:val="Normal"/>
    <w:link w:val="FooterChar"/>
    <w:uiPriority w:val="99"/>
    <w:unhideWhenUsed/>
    <w:rsid w:val="00917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98"/>
  </w:style>
  <w:style w:type="paragraph" w:styleId="BalloonText">
    <w:name w:val="Balloon Text"/>
    <w:basedOn w:val="Normal"/>
    <w:link w:val="BalloonTextChar"/>
    <w:uiPriority w:val="99"/>
    <w:semiHidden/>
    <w:unhideWhenUsed/>
    <w:rsid w:val="0091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98"/>
  </w:style>
  <w:style w:type="paragraph" w:styleId="Footer">
    <w:name w:val="footer"/>
    <w:basedOn w:val="Normal"/>
    <w:link w:val="FooterChar"/>
    <w:uiPriority w:val="99"/>
    <w:unhideWhenUsed/>
    <w:rsid w:val="00917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98"/>
  </w:style>
  <w:style w:type="paragraph" w:styleId="BalloonText">
    <w:name w:val="Balloon Text"/>
    <w:basedOn w:val="Normal"/>
    <w:link w:val="BalloonTextChar"/>
    <w:uiPriority w:val="99"/>
    <w:semiHidden/>
    <w:unhideWhenUsed/>
    <w:rsid w:val="0091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LNye</dc:creator>
  <cp:lastModifiedBy>LNye</cp:lastModifiedBy>
  <cp:revision>6</cp:revision>
  <dcterms:created xsi:type="dcterms:W3CDTF">2019-05-16T10:09:00Z</dcterms:created>
  <dcterms:modified xsi:type="dcterms:W3CDTF">2019-06-28T08:16:00Z</dcterms:modified>
</cp:coreProperties>
</file>